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C78" w:rsidRPr="00186CC1" w:rsidRDefault="006A1C78" w:rsidP="006A1C7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>. Обоснование ресурсного обеспечения подпрограммы</w:t>
      </w:r>
    </w:p>
    <w:p w:rsidR="006A1C78" w:rsidRPr="008305BE" w:rsidRDefault="006A1C78" w:rsidP="006A1C78">
      <w:pPr>
        <w:pStyle w:val="a7"/>
        <w:rPr>
          <w:b/>
          <w:sz w:val="28"/>
          <w:szCs w:val="28"/>
        </w:rPr>
      </w:pPr>
    </w:p>
    <w:p w:rsidR="006A1C78" w:rsidRDefault="006A1C78" w:rsidP="006A1C78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образования Брюховецкий район. Объем 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нансирования архивного отдела организационно-правового управления администрации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образования Брюховецкий район определены на основании бюджетных смет, утвержденных главным распорядителем бюдже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ных средств.</w:t>
      </w:r>
    </w:p>
    <w:p w:rsidR="006A1C78" w:rsidRDefault="006A1C78" w:rsidP="006A1C78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 Бр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ховецкий район» разработана во исполнение Федеральных законов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6 октября 2003 года № 131-ФЗ « Об общих принципах организации местного самоуправления в Ро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сийской Федерации», от 22 октября 2004 года № 125-ФЗ «Об архивном деле в Ро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сийской Федерации», Закона Краснодарского края  от 6 декабря 2005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 № 958-КЗ  «Об архивном деле в Краснодарском крае» и постановление главы 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(губернатора) Краснодарского края от 19 октября 2015 года № 975 «Об утверждении Государственной программы Краснодарского края «Региональная политика и разв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тие гражданского общества».</w:t>
      </w:r>
    </w:p>
    <w:p w:rsidR="006A1C78" w:rsidRPr="00042047" w:rsidRDefault="006A1C78" w:rsidP="006A1C78">
      <w:pPr>
        <w:jc w:val="center"/>
        <w:rPr>
          <w:b/>
          <w:sz w:val="2"/>
          <w:szCs w:val="2"/>
        </w:rPr>
      </w:pPr>
    </w:p>
    <w:p w:rsidR="006A1C78" w:rsidRPr="00F35FB2" w:rsidRDefault="006A1C78" w:rsidP="006A1C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690578">
        <w:rPr>
          <w:sz w:val="28"/>
          <w:szCs w:val="28"/>
        </w:rPr>
        <w:t>2341,5</w:t>
      </w:r>
      <w:r>
        <w:rPr>
          <w:sz w:val="28"/>
          <w:szCs w:val="28"/>
        </w:rPr>
        <w:t xml:space="preserve"> </w:t>
      </w:r>
      <w:r w:rsidRPr="00B664D3">
        <w:rPr>
          <w:sz w:val="28"/>
          <w:szCs w:val="28"/>
        </w:rPr>
        <w:t>тысяч рублей, в том числе за счет сре</w:t>
      </w:r>
      <w:proofErr w:type="gramStart"/>
      <w:r w:rsidRPr="00B664D3">
        <w:rPr>
          <w:sz w:val="28"/>
          <w:szCs w:val="28"/>
        </w:rPr>
        <w:t xml:space="preserve">дств </w:t>
      </w:r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аевого бюджета – 1751,2 тысяч рублей, за счет средств </w:t>
      </w:r>
      <w:r w:rsidRPr="00B664D3">
        <w:rPr>
          <w:sz w:val="28"/>
          <w:szCs w:val="28"/>
        </w:rPr>
        <w:t>мес</w:t>
      </w:r>
      <w:r w:rsidRPr="00B664D3">
        <w:rPr>
          <w:sz w:val="28"/>
          <w:szCs w:val="28"/>
        </w:rPr>
        <w:t>т</w:t>
      </w:r>
      <w:r w:rsidRPr="00B664D3">
        <w:rPr>
          <w:sz w:val="28"/>
          <w:szCs w:val="28"/>
        </w:rPr>
        <w:t>ного бюджета</w:t>
      </w:r>
      <w:r>
        <w:rPr>
          <w:sz w:val="28"/>
          <w:szCs w:val="28"/>
        </w:rPr>
        <w:t xml:space="preserve"> </w:t>
      </w:r>
      <w:r w:rsidRPr="00B664D3">
        <w:rPr>
          <w:sz w:val="28"/>
          <w:szCs w:val="28"/>
        </w:rPr>
        <w:t xml:space="preserve">– </w:t>
      </w:r>
      <w:r w:rsidR="00690578">
        <w:rPr>
          <w:sz w:val="28"/>
          <w:szCs w:val="28"/>
        </w:rPr>
        <w:t>590,3</w:t>
      </w:r>
      <w:r w:rsidRPr="00B664D3">
        <w:rPr>
          <w:sz w:val="28"/>
          <w:szCs w:val="28"/>
        </w:rPr>
        <w:t xml:space="preserve"> тысяч рублей</w:t>
      </w:r>
      <w:r>
        <w:rPr>
          <w:sz w:val="28"/>
          <w:szCs w:val="28"/>
        </w:rPr>
        <w:t>.</w:t>
      </w:r>
    </w:p>
    <w:p w:rsidR="006A1C78" w:rsidRDefault="006A1C78" w:rsidP="006A1C78">
      <w:pPr>
        <w:ind w:firstLine="708"/>
        <w:jc w:val="right"/>
        <w:rPr>
          <w:sz w:val="28"/>
          <w:szCs w:val="28"/>
        </w:rPr>
      </w:pPr>
      <w:r w:rsidRPr="007C569B">
        <w:rPr>
          <w:sz w:val="28"/>
          <w:szCs w:val="28"/>
        </w:rPr>
        <w:t>Таблица № 3</w:t>
      </w:r>
    </w:p>
    <w:p w:rsidR="006A1C78" w:rsidRPr="007C569B" w:rsidRDefault="006A1C78" w:rsidP="006A1C78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.)</w:t>
      </w:r>
    </w:p>
    <w:tbl>
      <w:tblPr>
        <w:tblStyle w:val="a8"/>
        <w:tblW w:w="10031" w:type="dxa"/>
        <w:tblLayout w:type="fixed"/>
        <w:tblLook w:val="04A0" w:firstRow="1" w:lastRow="0" w:firstColumn="1" w:lastColumn="0" w:noHBand="0" w:noVBand="1"/>
      </w:tblPr>
      <w:tblGrid>
        <w:gridCol w:w="782"/>
        <w:gridCol w:w="3665"/>
        <w:gridCol w:w="1358"/>
        <w:gridCol w:w="1357"/>
        <w:gridCol w:w="1310"/>
        <w:gridCol w:w="1559"/>
      </w:tblGrid>
      <w:tr w:rsidR="006A1C78" w:rsidTr="00EF0DF5">
        <w:trPr>
          <w:trHeight w:val="1298"/>
        </w:trPr>
        <w:tc>
          <w:tcPr>
            <w:tcW w:w="782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665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1358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Исто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ники 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нансир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</w:t>
            </w:r>
          </w:p>
        </w:tc>
        <w:tc>
          <w:tcPr>
            <w:tcW w:w="1357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1310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6A1C78" w:rsidRDefault="006A1C78" w:rsidP="00EF0DF5">
            <w:pPr>
              <w:jc w:val="center"/>
            </w:pPr>
          </w:p>
        </w:tc>
      </w:tr>
      <w:tr w:rsidR="006A1C78" w:rsidTr="00EF0DF5">
        <w:trPr>
          <w:trHeight w:val="437"/>
        </w:trPr>
        <w:tc>
          <w:tcPr>
            <w:tcW w:w="782" w:type="dxa"/>
            <w:vMerge w:val="restart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65" w:type="dxa"/>
            <w:vMerge w:val="restart"/>
          </w:tcPr>
          <w:p w:rsidR="006A1C78" w:rsidRDefault="006A1C78" w:rsidP="00EF0DF5">
            <w:r>
              <w:rPr>
                <w:sz w:val="28"/>
                <w:szCs w:val="28"/>
              </w:rPr>
              <w:t>«Развитие архивного дела в муниципальном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нии Брюховецкий район»</w:t>
            </w:r>
          </w:p>
        </w:tc>
        <w:tc>
          <w:tcPr>
            <w:tcW w:w="1358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КБ</w:t>
            </w:r>
          </w:p>
        </w:tc>
        <w:tc>
          <w:tcPr>
            <w:tcW w:w="1357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792,3</w:t>
            </w:r>
          </w:p>
        </w:tc>
        <w:tc>
          <w:tcPr>
            <w:tcW w:w="1310" w:type="dxa"/>
          </w:tcPr>
          <w:p w:rsidR="006A1C78" w:rsidRPr="000173AE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958,9</w:t>
            </w:r>
          </w:p>
        </w:tc>
        <w:tc>
          <w:tcPr>
            <w:tcW w:w="1559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1751,2</w:t>
            </w:r>
          </w:p>
        </w:tc>
      </w:tr>
      <w:tr w:rsidR="006A1C78" w:rsidTr="00EF0DF5">
        <w:trPr>
          <w:trHeight w:val="436"/>
        </w:trPr>
        <w:tc>
          <w:tcPr>
            <w:tcW w:w="782" w:type="dxa"/>
            <w:vMerge/>
          </w:tcPr>
          <w:p w:rsidR="006A1C78" w:rsidRDefault="006A1C78" w:rsidP="00EF0DF5">
            <w:pPr>
              <w:jc w:val="center"/>
            </w:pPr>
          </w:p>
        </w:tc>
        <w:tc>
          <w:tcPr>
            <w:tcW w:w="3665" w:type="dxa"/>
            <w:vMerge/>
          </w:tcPr>
          <w:p w:rsidR="006A1C78" w:rsidRDefault="006A1C78" w:rsidP="00EF0DF5">
            <w:pPr>
              <w:jc w:val="center"/>
            </w:pPr>
          </w:p>
        </w:tc>
        <w:tc>
          <w:tcPr>
            <w:tcW w:w="1358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357" w:type="dxa"/>
          </w:tcPr>
          <w:p w:rsidR="006A1C78" w:rsidRDefault="00690578" w:rsidP="00EF0DF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560,6</w:t>
            </w:r>
          </w:p>
        </w:tc>
        <w:tc>
          <w:tcPr>
            <w:tcW w:w="1310" w:type="dxa"/>
          </w:tcPr>
          <w:p w:rsidR="006A1C78" w:rsidRPr="000173AE" w:rsidRDefault="006A1C78" w:rsidP="00EF0DF5">
            <w:pPr>
              <w:jc w:val="center"/>
            </w:pPr>
            <w:r>
              <w:rPr>
                <w:rFonts w:eastAsia="Calibri"/>
                <w:sz w:val="28"/>
                <w:szCs w:val="28"/>
                <w:lang w:eastAsia="en-US"/>
              </w:rPr>
              <w:t>29,7</w:t>
            </w:r>
          </w:p>
        </w:tc>
        <w:tc>
          <w:tcPr>
            <w:tcW w:w="1559" w:type="dxa"/>
          </w:tcPr>
          <w:p w:rsidR="006A1C78" w:rsidRDefault="00690578" w:rsidP="00EF0DF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590,3</w:t>
            </w:r>
          </w:p>
        </w:tc>
      </w:tr>
      <w:tr w:rsidR="006A1C78" w:rsidTr="00EF0DF5">
        <w:trPr>
          <w:trHeight w:val="328"/>
        </w:trPr>
        <w:tc>
          <w:tcPr>
            <w:tcW w:w="782" w:type="dxa"/>
          </w:tcPr>
          <w:p w:rsidR="006A1C78" w:rsidRDefault="006A1C78" w:rsidP="00EF0DF5">
            <w:pPr>
              <w:jc w:val="center"/>
            </w:pPr>
          </w:p>
        </w:tc>
        <w:tc>
          <w:tcPr>
            <w:tcW w:w="3665" w:type="dxa"/>
          </w:tcPr>
          <w:p w:rsidR="006A1C78" w:rsidRDefault="006A1C78" w:rsidP="00EF0DF5"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4025" w:type="dxa"/>
            <w:gridSpan w:val="3"/>
          </w:tcPr>
          <w:p w:rsidR="006A1C78" w:rsidRDefault="006A1C78" w:rsidP="00EF0DF5">
            <w:pPr>
              <w:ind w:right="4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6A1C78" w:rsidRDefault="00690578" w:rsidP="00EF0DF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2341,5</w:t>
            </w:r>
            <w:bookmarkStart w:id="0" w:name="_GoBack"/>
            <w:bookmarkEnd w:id="0"/>
          </w:p>
        </w:tc>
      </w:tr>
    </w:tbl>
    <w:p w:rsidR="006A1C78" w:rsidRDefault="006A1C78" w:rsidP="006A1C78">
      <w:pPr>
        <w:ind w:firstLine="708"/>
        <w:jc w:val="center"/>
        <w:rPr>
          <w:sz w:val="28"/>
          <w:szCs w:val="28"/>
        </w:rPr>
      </w:pPr>
    </w:p>
    <w:p w:rsidR="006A1C78" w:rsidRDefault="006A1C78" w:rsidP="006A1C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финансирования Подпрограммы </w:t>
      </w:r>
      <w:proofErr w:type="gramStart"/>
      <w:r>
        <w:rPr>
          <w:sz w:val="28"/>
          <w:szCs w:val="28"/>
        </w:rPr>
        <w:t>определена</w:t>
      </w:r>
      <w:proofErr w:type="gramEnd"/>
      <w:r>
        <w:rPr>
          <w:sz w:val="28"/>
          <w:szCs w:val="28"/>
        </w:rPr>
        <w:t xml:space="preserve"> на основе анализа состо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ния архивного дела в муниципальном образовании Брюховецкий район и приведен в ценах на четвертый квартал 2019 года.</w:t>
      </w:r>
    </w:p>
    <w:p w:rsidR="006A1C78" w:rsidRDefault="006A1C78" w:rsidP="006A1C78">
      <w:pPr>
        <w:ind w:firstLine="708"/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365549" w:rsidRDefault="00365549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6. Механизм реализации подпрограммы</w:t>
      </w: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подпрограммы осуществляет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меститель главы муниципального образования Брюховецкий район, начальник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низационно-правового управления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Текущее управление подпрограммой осуществляет координатор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– архивный отдел организационно-правовое управление администрации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Брюховецкий район.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Координатор подпрограммы: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обеспечивает разработку  и реализацию подпрограммы;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организует работу по достижению целевых показателей подпрограммы;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представляет координатору муниципальной программы отчетность о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лизации подпрограммы, а также информацию, необходимую для проведения оценки эффе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тивности реализации муниципальной программы, мониторинга ее реализации и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готовки доклада о ходе реализации муниципальной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мы;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осуществляет иные полномочия, установленные подпрограммой».</w:t>
      </w: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75FA9" w:rsidRPr="00475FA9" w:rsidRDefault="00EF1D15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</w:t>
      </w:r>
      <w:r w:rsidR="00475FA9" w:rsidRPr="00475FA9">
        <w:rPr>
          <w:rFonts w:eastAsia="Calibri"/>
          <w:sz w:val="28"/>
          <w:szCs w:val="28"/>
          <w:lang w:eastAsia="en-US"/>
        </w:rPr>
        <w:t>аместител</w:t>
      </w:r>
      <w:r>
        <w:rPr>
          <w:rFonts w:eastAsia="Calibri"/>
          <w:sz w:val="28"/>
          <w:szCs w:val="28"/>
          <w:lang w:eastAsia="en-US"/>
        </w:rPr>
        <w:t>ь</w:t>
      </w:r>
      <w:r w:rsidR="00475FA9" w:rsidRPr="00475FA9">
        <w:rPr>
          <w:rFonts w:eastAsia="Calibri"/>
          <w:sz w:val="28"/>
          <w:szCs w:val="28"/>
          <w:lang w:eastAsia="en-US"/>
        </w:rPr>
        <w:t xml:space="preserve"> главы </w:t>
      </w:r>
      <w:proofErr w:type="gramStart"/>
      <w:r w:rsidR="00475FA9" w:rsidRPr="00475FA9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образования Брюховецкий район, </w:t>
      </w:r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начальник финансового управления                   </w:t>
      </w:r>
      <w:r w:rsidR="00EF1D15">
        <w:rPr>
          <w:rFonts w:eastAsia="Calibri"/>
          <w:sz w:val="28"/>
          <w:szCs w:val="28"/>
          <w:lang w:eastAsia="en-US"/>
        </w:rPr>
        <w:t xml:space="preserve">             </w:t>
      </w:r>
      <w:r w:rsidRPr="00475FA9">
        <w:rPr>
          <w:rFonts w:eastAsia="Calibri"/>
          <w:sz w:val="28"/>
          <w:szCs w:val="28"/>
          <w:lang w:eastAsia="en-US"/>
        </w:rPr>
        <w:t xml:space="preserve">                           </w:t>
      </w:r>
      <w:r w:rsidR="00EF1D15">
        <w:rPr>
          <w:rFonts w:eastAsia="Calibri"/>
          <w:sz w:val="28"/>
          <w:szCs w:val="28"/>
          <w:lang w:eastAsia="en-US"/>
        </w:rPr>
        <w:t>А.А. Тарасенко</w:t>
      </w:r>
    </w:p>
    <w:sectPr w:rsidR="00475FA9" w:rsidRPr="00475FA9" w:rsidSect="00365549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994" w:header="510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B53" w:rsidRDefault="00865B53" w:rsidP="00D92849">
      <w:r>
        <w:separator/>
      </w:r>
    </w:p>
  </w:endnote>
  <w:endnote w:type="continuationSeparator" w:id="0">
    <w:p w:rsidR="00865B53" w:rsidRDefault="00865B53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B53" w:rsidRDefault="00865B53" w:rsidP="00D92849">
      <w:r>
        <w:separator/>
      </w:r>
    </w:p>
  </w:footnote>
  <w:footnote w:type="continuationSeparator" w:id="0">
    <w:p w:rsidR="00865B53" w:rsidRDefault="00865B53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9332281"/>
      <w:docPartObj>
        <w:docPartGallery w:val="Page Numbers (Top of Page)"/>
        <w:docPartUnique/>
      </w:docPartObj>
    </w:sdtPr>
    <w:sdtContent>
      <w:p w:rsidR="00365549" w:rsidRDefault="003655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0578">
          <w:rPr>
            <w:noProof/>
          </w:rPr>
          <w:t>10</w:t>
        </w:r>
        <w: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2444232"/>
      <w:docPartObj>
        <w:docPartGallery w:val="Page Numbers (Top of Page)"/>
        <w:docPartUnique/>
      </w:docPartObj>
    </w:sdtPr>
    <w:sdtContent>
      <w:p w:rsidR="006A1C78" w:rsidRDefault="006A1C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6F11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6CC1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96972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B7EDC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063C8"/>
    <w:rsid w:val="00210607"/>
    <w:rsid w:val="00210824"/>
    <w:rsid w:val="00214E2A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226"/>
    <w:rsid w:val="00285C0E"/>
    <w:rsid w:val="002906D8"/>
    <w:rsid w:val="0029083B"/>
    <w:rsid w:val="00291535"/>
    <w:rsid w:val="002918B4"/>
    <w:rsid w:val="0029345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1295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358E"/>
    <w:rsid w:val="002E47EE"/>
    <w:rsid w:val="002E4A4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64F5"/>
    <w:rsid w:val="002F7CB0"/>
    <w:rsid w:val="00301395"/>
    <w:rsid w:val="00304952"/>
    <w:rsid w:val="0030588E"/>
    <w:rsid w:val="0030653F"/>
    <w:rsid w:val="00313604"/>
    <w:rsid w:val="00313B24"/>
    <w:rsid w:val="00320E1F"/>
    <w:rsid w:val="00323554"/>
    <w:rsid w:val="00330145"/>
    <w:rsid w:val="00331421"/>
    <w:rsid w:val="00331F5E"/>
    <w:rsid w:val="00336646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549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435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5FA9"/>
    <w:rsid w:val="00481BA6"/>
    <w:rsid w:val="004878A1"/>
    <w:rsid w:val="00490043"/>
    <w:rsid w:val="00491B31"/>
    <w:rsid w:val="004933F8"/>
    <w:rsid w:val="004959D6"/>
    <w:rsid w:val="00496D73"/>
    <w:rsid w:val="004970B8"/>
    <w:rsid w:val="004A0FF7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52BE"/>
    <w:rsid w:val="00517264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87513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0EC6"/>
    <w:rsid w:val="005C2E7A"/>
    <w:rsid w:val="005C37E8"/>
    <w:rsid w:val="005C718B"/>
    <w:rsid w:val="005C7F9B"/>
    <w:rsid w:val="005D2D23"/>
    <w:rsid w:val="005D41DB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5F6AC3"/>
    <w:rsid w:val="006011ED"/>
    <w:rsid w:val="00602D1B"/>
    <w:rsid w:val="006032BF"/>
    <w:rsid w:val="00603737"/>
    <w:rsid w:val="00604FB7"/>
    <w:rsid w:val="00605D99"/>
    <w:rsid w:val="0060623D"/>
    <w:rsid w:val="00606602"/>
    <w:rsid w:val="0061070F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0578"/>
    <w:rsid w:val="00691183"/>
    <w:rsid w:val="00694B86"/>
    <w:rsid w:val="006A0840"/>
    <w:rsid w:val="006A0BF5"/>
    <w:rsid w:val="006A1C78"/>
    <w:rsid w:val="006A4939"/>
    <w:rsid w:val="006A6E69"/>
    <w:rsid w:val="006B0B72"/>
    <w:rsid w:val="006B2AC4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3917"/>
    <w:rsid w:val="006F404F"/>
    <w:rsid w:val="006F7F8F"/>
    <w:rsid w:val="007007AC"/>
    <w:rsid w:val="00701196"/>
    <w:rsid w:val="00701F4E"/>
    <w:rsid w:val="00702AA5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0A41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E7FF7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26B89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4580"/>
    <w:rsid w:val="00855CCD"/>
    <w:rsid w:val="00856A8B"/>
    <w:rsid w:val="0086018C"/>
    <w:rsid w:val="008640C4"/>
    <w:rsid w:val="00865B53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112F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1E7C"/>
    <w:rsid w:val="00962CBF"/>
    <w:rsid w:val="0096354A"/>
    <w:rsid w:val="00964268"/>
    <w:rsid w:val="009671D6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4F1B"/>
    <w:rsid w:val="009F58EC"/>
    <w:rsid w:val="009F7B83"/>
    <w:rsid w:val="00A0058B"/>
    <w:rsid w:val="00A00611"/>
    <w:rsid w:val="00A01614"/>
    <w:rsid w:val="00A04D1A"/>
    <w:rsid w:val="00A04FA8"/>
    <w:rsid w:val="00A07F62"/>
    <w:rsid w:val="00A106DD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A72F5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7ED1"/>
    <w:rsid w:val="00B20BFB"/>
    <w:rsid w:val="00B22D61"/>
    <w:rsid w:val="00B23B3D"/>
    <w:rsid w:val="00B266A7"/>
    <w:rsid w:val="00B27C2A"/>
    <w:rsid w:val="00B31A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536D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40E7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2D73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0ADF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54A1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3333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2373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D68"/>
    <w:rsid w:val="00E4245B"/>
    <w:rsid w:val="00E42EE2"/>
    <w:rsid w:val="00E43D1F"/>
    <w:rsid w:val="00E45682"/>
    <w:rsid w:val="00E478E1"/>
    <w:rsid w:val="00E51AB3"/>
    <w:rsid w:val="00E526C8"/>
    <w:rsid w:val="00E53717"/>
    <w:rsid w:val="00E54A30"/>
    <w:rsid w:val="00E62604"/>
    <w:rsid w:val="00E62E6C"/>
    <w:rsid w:val="00E678DB"/>
    <w:rsid w:val="00E744FE"/>
    <w:rsid w:val="00E74636"/>
    <w:rsid w:val="00E74DDA"/>
    <w:rsid w:val="00E7706A"/>
    <w:rsid w:val="00E774D2"/>
    <w:rsid w:val="00E819C6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1D15"/>
    <w:rsid w:val="00EF46FF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546D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4F8B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3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DD86E-DC43-44AB-B056-454C12B53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Юлия Г. Фефелова</cp:lastModifiedBy>
  <cp:revision>77</cp:revision>
  <cp:lastPrinted>2019-10-29T06:53:00Z</cp:lastPrinted>
  <dcterms:created xsi:type="dcterms:W3CDTF">2017-01-09T07:53:00Z</dcterms:created>
  <dcterms:modified xsi:type="dcterms:W3CDTF">2020-01-10T17:02:00Z</dcterms:modified>
</cp:coreProperties>
</file>